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Методология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DevOps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BDDA2D" w:rsidR="00A77598" w:rsidRPr="004E4C66" w:rsidRDefault="004E4C6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5511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511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55511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55511D">
              <w:rPr>
                <w:rFonts w:ascii="Times New Roman" w:hAnsi="Times New Roman" w:cs="Times New Roman"/>
                <w:sz w:val="20"/>
                <w:szCs w:val="20"/>
              </w:rPr>
              <w:t>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7391B7" w:rsidR="004475DA" w:rsidRPr="004E4C66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E4C6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8E294C2" w14:textId="043EF4A0" w:rsidR="0055511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4325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_Toc195264325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3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6771ADB1" w14:textId="366368BF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26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_Toc195264326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3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0F2149A1" w14:textId="0C566AAB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27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_Toc195264327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3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0B124F4D" w14:textId="4C395F85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28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_Toc195264328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3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5878FE16" w14:textId="4859101F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29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_Toc195264329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6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34B865EA" w14:textId="2C2BFF58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0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_Toc195264330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6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212A8645" w14:textId="186C394D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1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_Toc195264331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6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776DCABF" w14:textId="2D4CBD68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2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_Toc195264332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6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4A07FEBE" w14:textId="7DBE8203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3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_Toc195264333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7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2FC49485" w14:textId="5FB18263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4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_Toc195264334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8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23826F76" w14:textId="1771270F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5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_Toc195264335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9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5DFABDBC" w14:textId="4EBDF0BE" w:rsidR="0055511D" w:rsidRDefault="00B00E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6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_Toc195264336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774DB427" w14:textId="2DB76DD9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7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_Toc195264337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7B053AB8" w14:textId="5DFBF670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8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_Toc195264338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12AA9D1B" w14:textId="67BE3709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39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_Toc195264339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3659DCD1" w14:textId="3D5375F7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40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_Toc195264340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307906C2" w14:textId="7820B4ED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41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_Toc195264341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2E05093C" w14:textId="2A2EEC51" w:rsidR="0055511D" w:rsidRDefault="00B00E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4342" w:history="1">
            <w:r w:rsidR="0055511D" w:rsidRPr="000649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5511D">
              <w:rPr>
                <w:noProof/>
                <w:webHidden/>
              </w:rPr>
              <w:tab/>
            </w:r>
            <w:r w:rsidR="0055511D">
              <w:rPr>
                <w:noProof/>
                <w:webHidden/>
              </w:rPr>
              <w:fldChar w:fldCharType="begin"/>
            </w:r>
            <w:r w:rsidR="0055511D">
              <w:rPr>
                <w:noProof/>
                <w:webHidden/>
              </w:rPr>
              <w:instrText xml:space="preserve"> PAGEREF _Toc195264342 \h </w:instrText>
            </w:r>
            <w:r w:rsidR="0055511D">
              <w:rPr>
                <w:noProof/>
                <w:webHidden/>
              </w:rPr>
            </w:r>
            <w:r w:rsidR="0055511D">
              <w:rPr>
                <w:noProof/>
                <w:webHidden/>
              </w:rPr>
              <w:fldChar w:fldCharType="separate"/>
            </w:r>
            <w:r w:rsidR="0055511D">
              <w:rPr>
                <w:noProof/>
                <w:webHidden/>
              </w:rPr>
              <w:t>11</w:t>
            </w:r>
            <w:r w:rsidR="0055511D">
              <w:rPr>
                <w:noProof/>
                <w:webHidden/>
              </w:rPr>
              <w:fldChar w:fldCharType="end"/>
            </w:r>
          </w:hyperlink>
        </w:p>
        <w:p w14:paraId="0DD49713" w14:textId="339366F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4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практик и инструментов, позволяющих сократить время на разработку и повысить качество выпускаемых приложений.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4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Методология </w:t>
      </w:r>
      <w:proofErr w:type="spellStart"/>
      <w:r w:rsidRPr="00352B6F">
        <w:rPr>
          <w:sz w:val="28"/>
          <w:szCs w:val="28"/>
        </w:rPr>
        <w:t>DevOps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4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5511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551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5511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5511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5511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5511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5511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5511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5511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5511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551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55511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5511D">
              <w:rPr>
                <w:rFonts w:ascii="Times New Roman" w:hAnsi="Times New Roman" w:cs="Times New Roman"/>
              </w:rPr>
              <w:t xml:space="preserve"> к самостоятельному освоению и теоретическому обобщению принципов управления современными информационными технологиями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5511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5511D">
              <w:rPr>
                <w:rFonts w:ascii="Times New Roman" w:hAnsi="Times New Roman" w:cs="Times New Roman"/>
                <w:lang w:bidi="ru-RU"/>
              </w:rPr>
              <w:t xml:space="preserve">ПК-7.2 - Знает технологии </w:t>
            </w:r>
            <w:proofErr w:type="gramStart"/>
            <w:r w:rsidRPr="0055511D">
              <w:rPr>
                <w:rFonts w:ascii="Times New Roman" w:hAnsi="Times New Roman" w:cs="Times New Roman"/>
                <w:lang w:bidi="ru-RU"/>
              </w:rPr>
              <w:t>интернета-вещей</w:t>
            </w:r>
            <w:proofErr w:type="gramEnd"/>
            <w:r w:rsidRPr="0055511D">
              <w:rPr>
                <w:rFonts w:ascii="Times New Roman" w:hAnsi="Times New Roman" w:cs="Times New Roman"/>
                <w:lang w:bidi="ru-RU"/>
              </w:rPr>
              <w:t xml:space="preserve"> и цифровых двойников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551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5511D">
              <w:rPr>
                <w:rFonts w:ascii="Times New Roman" w:hAnsi="Times New Roman" w:cs="Times New Roman"/>
              </w:rPr>
              <w:t xml:space="preserve">принципы и практики, позволяющие осуществлять непрерывную интеграцию и автоматизацию процессов, реализуемых в </w:t>
            </w:r>
            <w:proofErr w:type="gramStart"/>
            <w:r w:rsidR="00316402" w:rsidRPr="0055511D">
              <w:rPr>
                <w:rFonts w:ascii="Times New Roman" w:hAnsi="Times New Roman" w:cs="Times New Roman"/>
              </w:rPr>
              <w:t>технологиях</w:t>
            </w:r>
            <w:proofErr w:type="gramEnd"/>
            <w:r w:rsidR="00316402" w:rsidRPr="0055511D">
              <w:rPr>
                <w:rFonts w:ascii="Times New Roman" w:hAnsi="Times New Roman" w:cs="Times New Roman"/>
              </w:rPr>
              <w:t xml:space="preserve"> интернета-вещей и цифровых двойников</w:t>
            </w:r>
            <w:r w:rsidRPr="0055511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5511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5511D">
              <w:rPr>
                <w:rFonts w:ascii="Times New Roman" w:hAnsi="Times New Roman" w:cs="Times New Roman"/>
              </w:rPr>
              <w:t xml:space="preserve">применять </w:t>
            </w:r>
            <w:r w:rsidR="00FD518F" w:rsidRPr="0055511D">
              <w:rPr>
                <w:rFonts w:ascii="Times New Roman" w:hAnsi="Times New Roman" w:cs="Times New Roman"/>
                <w:lang w:val="en-US"/>
              </w:rPr>
              <w:t>Docker</w:t>
            </w:r>
            <w:r w:rsidR="00FD518F" w:rsidRPr="0055511D">
              <w:rPr>
                <w:rFonts w:ascii="Times New Roman" w:hAnsi="Times New Roman" w:cs="Times New Roman"/>
              </w:rPr>
              <w:t xml:space="preserve"> и </w:t>
            </w:r>
            <w:r w:rsidR="00FD518F" w:rsidRPr="0055511D">
              <w:rPr>
                <w:rFonts w:ascii="Times New Roman" w:hAnsi="Times New Roman" w:cs="Times New Roman"/>
                <w:lang w:val="en-US"/>
              </w:rPr>
              <w:t>Kubernetes</w:t>
            </w:r>
            <w:r w:rsidR="00FD518F" w:rsidRPr="0055511D">
              <w:rPr>
                <w:rFonts w:ascii="Times New Roman" w:hAnsi="Times New Roman" w:cs="Times New Roman"/>
              </w:rPr>
              <w:t xml:space="preserve"> при реализации технологий </w:t>
            </w:r>
            <w:proofErr w:type="gramStart"/>
            <w:r w:rsidR="00FD518F" w:rsidRPr="0055511D">
              <w:rPr>
                <w:rFonts w:ascii="Times New Roman" w:hAnsi="Times New Roman" w:cs="Times New Roman"/>
              </w:rPr>
              <w:t>интернета-вещей</w:t>
            </w:r>
            <w:proofErr w:type="gramEnd"/>
            <w:r w:rsidR="00FD518F" w:rsidRPr="0055511D">
              <w:rPr>
                <w:rFonts w:ascii="Times New Roman" w:hAnsi="Times New Roman" w:cs="Times New Roman"/>
              </w:rPr>
              <w:t xml:space="preserve"> и цифровых двойников</w:t>
            </w:r>
            <w:r w:rsidRPr="0055511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5511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5511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5511D">
              <w:rPr>
                <w:rFonts w:ascii="Times New Roman" w:hAnsi="Times New Roman" w:cs="Times New Roman"/>
              </w:rPr>
              <w:t xml:space="preserve">навыками применения инструментов для автоматизации с помощью </w:t>
            </w:r>
            <w:r w:rsidR="00FD518F" w:rsidRPr="0055511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5511D">
              <w:rPr>
                <w:rFonts w:ascii="Times New Roman" w:hAnsi="Times New Roman" w:cs="Times New Roman"/>
              </w:rPr>
              <w:t xml:space="preserve">, включая непрерывную доставку и развертывание, автоматизированное тестирование, мониторинг и </w:t>
            </w:r>
            <w:proofErr w:type="spellStart"/>
            <w:r w:rsidR="00FD518F" w:rsidRPr="0055511D">
              <w:rPr>
                <w:rFonts w:ascii="Times New Roman" w:hAnsi="Times New Roman" w:cs="Times New Roman"/>
              </w:rPr>
              <w:t>логирование</w:t>
            </w:r>
            <w:proofErr w:type="spellEnd"/>
            <w:r w:rsidR="00FD518F" w:rsidRPr="0055511D">
              <w:rPr>
                <w:rFonts w:ascii="Times New Roman" w:hAnsi="Times New Roman" w:cs="Times New Roman"/>
              </w:rPr>
              <w:t xml:space="preserve"> при разработке "умных" вещей и цифровых двойников</w:t>
            </w:r>
            <w:r w:rsidRPr="0055511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5511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43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Введение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DevOps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История и эволюция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. Основные принципы и практики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9BAA4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2FD9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Контейнеризатор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приложений и работа 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Docker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6D0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Введение в контейнеризацию и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. Основные понятия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: образы, контейнеры, тома, сети. Преимущества использования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. Работа с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CLI.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Hub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Registry</w:t>
            </w:r>
            <w:proofErr w:type="spellEnd"/>
            <w:r w:rsidRPr="00352B6F">
              <w:rPr>
                <w:lang w:bidi="ru-RU"/>
              </w:rPr>
              <w:t xml:space="preserve">. Создание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образов: </w:t>
            </w:r>
            <w:proofErr w:type="spellStart"/>
            <w:r w:rsidRPr="00352B6F">
              <w:rPr>
                <w:lang w:bidi="ru-RU"/>
              </w:rPr>
              <w:t>Dockerfile</w:t>
            </w:r>
            <w:proofErr w:type="spellEnd"/>
            <w:r w:rsidRPr="00352B6F">
              <w:rPr>
                <w:lang w:bidi="ru-RU"/>
              </w:rPr>
              <w:t xml:space="preserve">, слои, инструкции.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Compose</w:t>
            </w:r>
            <w:proofErr w:type="spellEnd"/>
            <w:r w:rsidRPr="00352B6F">
              <w:rPr>
                <w:lang w:bidi="ru-RU"/>
              </w:rPr>
              <w:t xml:space="preserve">: управление </w:t>
            </w:r>
            <w:proofErr w:type="spellStart"/>
            <w:r w:rsidRPr="00352B6F">
              <w:rPr>
                <w:lang w:bidi="ru-RU"/>
              </w:rPr>
              <w:t>многоконтейнерными</w:t>
            </w:r>
            <w:proofErr w:type="spellEnd"/>
            <w:r w:rsidRPr="00352B6F">
              <w:rPr>
                <w:lang w:bidi="ru-RU"/>
              </w:rPr>
              <w:t xml:space="preserve"> приложениями, синтаксис файла </w:t>
            </w:r>
            <w:proofErr w:type="spellStart"/>
            <w:r w:rsidRPr="00352B6F">
              <w:rPr>
                <w:lang w:bidi="ru-RU"/>
              </w:rPr>
              <w:t>docker-compose.yml</w:t>
            </w:r>
            <w:proofErr w:type="spellEnd"/>
            <w:r w:rsidRPr="00352B6F">
              <w:rPr>
                <w:lang w:bidi="ru-RU"/>
              </w:rPr>
              <w:t xml:space="preserve">. Сети в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bridge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host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none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overlay</w:t>
            </w:r>
            <w:proofErr w:type="spellEnd"/>
            <w:r w:rsidRPr="00352B6F">
              <w:rPr>
                <w:lang w:bidi="ru-RU"/>
              </w:rPr>
              <w:t xml:space="preserve">. Тома в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: использование для постоянного хранения данных.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Hub</w:t>
            </w:r>
            <w:proofErr w:type="spellEnd"/>
            <w:r w:rsidRPr="00352B6F">
              <w:rPr>
                <w:lang w:bidi="ru-RU"/>
              </w:rPr>
              <w:t xml:space="preserve">: использование для хранения и распространения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образов.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Swarm</w:t>
            </w:r>
            <w:proofErr w:type="spellEnd"/>
            <w:r w:rsidRPr="00352B6F">
              <w:rPr>
                <w:lang w:bidi="ru-RU"/>
              </w:rPr>
              <w:t xml:space="preserve">: введение в </w:t>
            </w:r>
            <w:proofErr w:type="spellStart"/>
            <w:r w:rsidRPr="00352B6F">
              <w:rPr>
                <w:lang w:bidi="ru-RU"/>
              </w:rPr>
              <w:t>оркестрацию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Docker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9E11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1C7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BA2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EF84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83A96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F1E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Платформа для управления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контейнеризованными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рабочими нагрузками и сервисами и работа 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Kubernetes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(k8s).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61D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архитектура, основные компоненты (поды, сервисы, </w:t>
            </w:r>
            <w:proofErr w:type="spellStart"/>
            <w:r w:rsidRPr="00352B6F">
              <w:rPr>
                <w:lang w:bidi="ru-RU"/>
              </w:rPr>
              <w:t>ингрессы</w:t>
            </w:r>
            <w:proofErr w:type="spellEnd"/>
            <w:r w:rsidRPr="00352B6F">
              <w:rPr>
                <w:lang w:bidi="ru-RU"/>
              </w:rPr>
              <w:t>). Развертывание</w:t>
            </w:r>
            <w:r w:rsidRPr="0055511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приложений</w:t>
            </w:r>
            <w:r w:rsidRPr="0055511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55511D">
              <w:rPr>
                <w:lang w:val="en-US" w:bidi="ru-RU"/>
              </w:rPr>
              <w:t xml:space="preserve"> Kubernetes: Deployment, </w:t>
            </w:r>
            <w:proofErr w:type="spellStart"/>
            <w:r w:rsidRPr="0055511D">
              <w:rPr>
                <w:lang w:val="en-US" w:bidi="ru-RU"/>
              </w:rPr>
              <w:t>ReplicaSet</w:t>
            </w:r>
            <w:proofErr w:type="spellEnd"/>
            <w:r w:rsidRPr="0055511D">
              <w:rPr>
                <w:lang w:val="en-US" w:bidi="ru-RU"/>
              </w:rPr>
              <w:t xml:space="preserve">, </w:t>
            </w:r>
            <w:proofErr w:type="spellStart"/>
            <w:r w:rsidRPr="0055511D">
              <w:rPr>
                <w:lang w:val="en-US" w:bidi="ru-RU"/>
              </w:rPr>
              <w:t>StatefulSet</w:t>
            </w:r>
            <w:proofErr w:type="spellEnd"/>
            <w:r w:rsidRPr="0055511D">
              <w:rPr>
                <w:lang w:val="en-US" w:bidi="ru-RU"/>
              </w:rPr>
              <w:t xml:space="preserve">, </w:t>
            </w:r>
            <w:proofErr w:type="spellStart"/>
            <w:r w:rsidRPr="0055511D">
              <w:rPr>
                <w:lang w:val="en-US" w:bidi="ru-RU"/>
              </w:rPr>
              <w:t>DaemonSet</w:t>
            </w:r>
            <w:proofErr w:type="spellEnd"/>
            <w:r w:rsidRPr="0055511D">
              <w:rPr>
                <w:lang w:val="en-US" w:bidi="ru-RU"/>
              </w:rPr>
              <w:t xml:space="preserve">. </w:t>
            </w:r>
            <w:r w:rsidRPr="00352B6F">
              <w:rPr>
                <w:lang w:bidi="ru-RU"/>
              </w:rPr>
              <w:t>Сервисы</w:t>
            </w:r>
            <w:r w:rsidRPr="0055511D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</w:t>
            </w:r>
            <w:r w:rsidRPr="0055511D">
              <w:rPr>
                <w:lang w:val="en-US" w:bidi="ru-RU"/>
              </w:rPr>
              <w:t xml:space="preserve"> Kubernetes: </w:t>
            </w:r>
            <w:proofErr w:type="spellStart"/>
            <w:r w:rsidRPr="0055511D">
              <w:rPr>
                <w:lang w:val="en-US" w:bidi="ru-RU"/>
              </w:rPr>
              <w:t>ClusterIP</w:t>
            </w:r>
            <w:proofErr w:type="spellEnd"/>
            <w:r w:rsidRPr="0055511D">
              <w:rPr>
                <w:lang w:val="en-US" w:bidi="ru-RU"/>
              </w:rPr>
              <w:t xml:space="preserve">, </w:t>
            </w:r>
            <w:proofErr w:type="spellStart"/>
            <w:r w:rsidRPr="0055511D">
              <w:rPr>
                <w:lang w:val="en-US" w:bidi="ru-RU"/>
              </w:rPr>
              <w:t>NodePort</w:t>
            </w:r>
            <w:proofErr w:type="spellEnd"/>
            <w:r w:rsidRPr="0055511D">
              <w:rPr>
                <w:lang w:val="en-US" w:bidi="ru-RU"/>
              </w:rPr>
              <w:t xml:space="preserve">, </w:t>
            </w:r>
            <w:proofErr w:type="spellStart"/>
            <w:r w:rsidRPr="0055511D">
              <w:rPr>
                <w:lang w:val="en-US" w:bidi="ru-RU"/>
              </w:rPr>
              <w:t>LoadBalancer</w:t>
            </w:r>
            <w:proofErr w:type="spellEnd"/>
            <w:r w:rsidRPr="0055511D">
              <w:rPr>
                <w:lang w:val="en-US" w:bidi="ru-RU"/>
              </w:rPr>
              <w:t xml:space="preserve">, </w:t>
            </w:r>
            <w:proofErr w:type="spellStart"/>
            <w:r w:rsidRPr="0055511D">
              <w:rPr>
                <w:lang w:val="en-US" w:bidi="ru-RU"/>
              </w:rPr>
              <w:t>ExternalName</w:t>
            </w:r>
            <w:proofErr w:type="spellEnd"/>
            <w:r w:rsidRPr="0055511D">
              <w:rPr>
                <w:lang w:val="en-US"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Ингрессы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использование для маршрутизации трафика в кластере. Конфигурация приложений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ConfigMap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Secret</w:t>
            </w:r>
            <w:proofErr w:type="spellEnd"/>
            <w:r w:rsidRPr="00352B6F">
              <w:rPr>
                <w:lang w:bidi="ru-RU"/>
              </w:rPr>
              <w:t xml:space="preserve">. Управление ресурсами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ResourceQuota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LimitRange.Управление</w:t>
            </w:r>
            <w:proofErr w:type="spellEnd"/>
            <w:r w:rsidRPr="00352B6F">
              <w:rPr>
                <w:lang w:bidi="ru-RU"/>
              </w:rPr>
              <w:t xml:space="preserve"> ресурсами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ResourceQuota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LimitRange</w:t>
            </w:r>
            <w:proofErr w:type="spellEnd"/>
            <w:r w:rsidRPr="00352B6F">
              <w:rPr>
                <w:lang w:bidi="ru-RU"/>
              </w:rPr>
              <w:t xml:space="preserve">. Обновление приложений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RollingUpdate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Recreate</w:t>
            </w:r>
            <w:proofErr w:type="spellEnd"/>
            <w:r w:rsidRPr="00352B6F">
              <w:rPr>
                <w:lang w:bidi="ru-RU"/>
              </w:rPr>
              <w:t xml:space="preserve">. Мониторинг и </w:t>
            </w:r>
            <w:proofErr w:type="spellStart"/>
            <w:r w:rsidRPr="00352B6F">
              <w:rPr>
                <w:lang w:bidi="ru-RU"/>
              </w:rPr>
              <w:t>логирование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встроенные инструменты, сторонние решения. Управление доступом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RBAC, </w:t>
            </w:r>
            <w:proofErr w:type="spellStart"/>
            <w:r w:rsidRPr="00352B6F">
              <w:rPr>
                <w:lang w:bidi="ru-RU"/>
              </w:rPr>
              <w:t>ServiceAccount</w:t>
            </w:r>
            <w:proofErr w:type="spellEnd"/>
            <w:r w:rsidRPr="00352B6F">
              <w:rPr>
                <w:lang w:bidi="ru-RU"/>
              </w:rPr>
              <w:t xml:space="preserve">. Работа с хранилищами данных в </w:t>
            </w:r>
            <w:proofErr w:type="spellStart"/>
            <w:r w:rsidRPr="00352B6F">
              <w:rPr>
                <w:lang w:bidi="ru-RU"/>
              </w:rPr>
              <w:t>Kubernetes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Volume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PersistentVolume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PersistentVolumeClaim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BFB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47C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339E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A6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3053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5DF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Автоматизация с помощью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546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Использование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 для автоматизации: обзор основных библиотек и инструментов. Автоматизация задач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 с помощью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: написание скриптов для управления инфраструктурой, автоматизация тестирования, автоматизация развертывания. Работа с файлами и директориями 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. Работа с сетью 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: запросы HTTP, работа с API. Работа с базами данных 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SQLite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MySQL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PostgreSQL</w:t>
            </w:r>
            <w:proofErr w:type="spellEnd"/>
            <w:r w:rsidRPr="00352B6F">
              <w:rPr>
                <w:lang w:bidi="ru-RU"/>
              </w:rPr>
              <w:t xml:space="preserve">. Тестирование кода на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unittest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pytest</w:t>
            </w:r>
            <w:proofErr w:type="spellEnd"/>
            <w:r w:rsidRPr="00352B6F">
              <w:rPr>
                <w:lang w:bidi="ru-RU"/>
              </w:rPr>
              <w:t>. Работа с веб-</w:t>
            </w:r>
            <w:proofErr w:type="spellStart"/>
            <w:r w:rsidRPr="00352B6F">
              <w:rPr>
                <w:lang w:bidi="ru-RU"/>
              </w:rPr>
              <w:t>фреймворками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Python</w:t>
            </w:r>
            <w:proofErr w:type="spellEnd"/>
            <w:r w:rsidRPr="00352B6F">
              <w:rPr>
                <w:lang w:bidi="ru-RU"/>
              </w:rPr>
              <w:t xml:space="preserve">: </w:t>
            </w:r>
            <w:proofErr w:type="spellStart"/>
            <w:r w:rsidRPr="00352B6F">
              <w:rPr>
                <w:lang w:bidi="ru-RU"/>
              </w:rPr>
              <w:t>Flask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Django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C18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66F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F1C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5F25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D3C3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0DD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автоматизации тестирования CI/CD.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00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CI/CD: что такое CI/CD, зачем оно нужно, обзор основных инструментов CI/CD. Непрерывная интеграция: принципы, практики, инструменты. Непрерывная доставка и непрерывное развертывание: различия, принципы, практики, инструменты. Автоматизированное тестирование в CI/CD: </w:t>
            </w:r>
            <w:proofErr w:type="spellStart"/>
            <w:r w:rsidRPr="00352B6F">
              <w:rPr>
                <w:lang w:bidi="ru-RU"/>
              </w:rPr>
              <w:t>unit</w:t>
            </w:r>
            <w:proofErr w:type="spellEnd"/>
            <w:r w:rsidRPr="00352B6F">
              <w:rPr>
                <w:lang w:bidi="ru-RU"/>
              </w:rPr>
              <w:t xml:space="preserve">-тесты, интеграционные тесты, E2E-тесты. Мониторинг и </w:t>
            </w:r>
            <w:proofErr w:type="spellStart"/>
            <w:r w:rsidRPr="00352B6F">
              <w:rPr>
                <w:lang w:bidi="ru-RU"/>
              </w:rPr>
              <w:t>логирование</w:t>
            </w:r>
            <w:proofErr w:type="spellEnd"/>
            <w:r w:rsidRPr="00352B6F">
              <w:rPr>
                <w:lang w:bidi="ru-RU"/>
              </w:rPr>
              <w:t xml:space="preserve"> в CI/CD: важность,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BEF6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081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CB98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3C4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43F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F5E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Инструменты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DevOps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128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Gitea</w:t>
            </w:r>
            <w:proofErr w:type="spellEnd"/>
            <w:r w:rsidRPr="00352B6F">
              <w:rPr>
                <w:lang w:bidi="ru-RU"/>
              </w:rPr>
              <w:t xml:space="preserve">: установка и настройка, создание групп и пользователей, настройка CI/CD. Возможности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 для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: управление </w:t>
            </w:r>
            <w:proofErr w:type="spellStart"/>
            <w:r w:rsidRPr="00352B6F">
              <w:rPr>
                <w:lang w:bidi="ru-RU"/>
              </w:rPr>
              <w:t>репозиториями</w:t>
            </w:r>
            <w:proofErr w:type="spellEnd"/>
            <w:r w:rsidRPr="00352B6F">
              <w:rPr>
                <w:lang w:bidi="ru-RU"/>
              </w:rPr>
              <w:t xml:space="preserve"> кода, CI/CD, мониторинг. Работа с </w:t>
            </w:r>
            <w:proofErr w:type="spellStart"/>
            <w:r w:rsidRPr="00352B6F">
              <w:rPr>
                <w:lang w:bidi="ru-RU"/>
              </w:rPr>
              <w:t>Git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Gitea</w:t>
            </w:r>
            <w:proofErr w:type="spellEnd"/>
            <w:r w:rsidRPr="00352B6F">
              <w:rPr>
                <w:lang w:bidi="ru-RU"/>
              </w:rPr>
              <w:t xml:space="preserve">: основные операции, ветвление, слияние. Настройка CI/CD в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Gitea</w:t>
            </w:r>
            <w:proofErr w:type="spellEnd"/>
            <w:r w:rsidRPr="00352B6F">
              <w:rPr>
                <w:lang w:bidi="ru-RU"/>
              </w:rPr>
              <w:t xml:space="preserve">: создание </w:t>
            </w:r>
            <w:proofErr w:type="spellStart"/>
            <w:r w:rsidRPr="00352B6F">
              <w:rPr>
                <w:lang w:bidi="ru-RU"/>
              </w:rPr>
              <w:t>пайплайнов</w:t>
            </w:r>
            <w:proofErr w:type="spellEnd"/>
            <w:r w:rsidRPr="00352B6F">
              <w:rPr>
                <w:lang w:bidi="ru-RU"/>
              </w:rPr>
              <w:t xml:space="preserve">, использование </w:t>
            </w:r>
            <w:proofErr w:type="spellStart"/>
            <w:r w:rsidRPr="00352B6F">
              <w:rPr>
                <w:lang w:bidi="ru-RU"/>
              </w:rPr>
              <w:t>раннеров</w:t>
            </w:r>
            <w:proofErr w:type="spellEnd"/>
            <w:r w:rsidRPr="00352B6F">
              <w:rPr>
                <w:lang w:bidi="ru-RU"/>
              </w:rPr>
              <w:t xml:space="preserve">. Интеграция </w:t>
            </w:r>
            <w:proofErr w:type="spellStart"/>
            <w:r w:rsidRPr="00352B6F">
              <w:rPr>
                <w:lang w:bidi="ru-RU"/>
              </w:rPr>
              <w:t>GitLab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Gitea</w:t>
            </w:r>
            <w:proofErr w:type="spellEnd"/>
            <w:r w:rsidRPr="00352B6F">
              <w:rPr>
                <w:lang w:bidi="ru-RU"/>
              </w:rPr>
              <w:t xml:space="preserve"> с другими инструментами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3F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A8D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265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9E48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2053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C15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Облачные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579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облачных технологий: что такое облачные технологии, как работать с облачными сервисами </w:t>
            </w:r>
            <w:proofErr w:type="spellStart"/>
            <w:r w:rsidRPr="00352B6F">
              <w:rPr>
                <w:lang w:bidi="ru-RU"/>
              </w:rPr>
              <w:t>Yandex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, AWS, </w:t>
            </w:r>
            <w:proofErr w:type="spellStart"/>
            <w:r w:rsidRPr="00352B6F">
              <w:rPr>
                <w:lang w:bidi="ru-RU"/>
              </w:rPr>
              <w:t>Google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Azure</w:t>
            </w:r>
            <w:proofErr w:type="spellEnd"/>
            <w:r w:rsidRPr="00352B6F">
              <w:rPr>
                <w:lang w:bidi="ru-RU"/>
              </w:rPr>
              <w:t xml:space="preserve">. Введение в </w:t>
            </w:r>
            <w:proofErr w:type="spellStart"/>
            <w:r w:rsidRPr="00352B6F">
              <w:rPr>
                <w:lang w:bidi="ru-RU"/>
              </w:rPr>
              <w:t>Yandex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Cloud</w:t>
            </w:r>
            <w:proofErr w:type="spellEnd"/>
            <w:r w:rsidRPr="00352B6F">
              <w:rPr>
                <w:lang w:bidi="ru-RU"/>
              </w:rPr>
              <w:t xml:space="preserve">: основные возможности, управление ресурсами. Облачные сервисы для разработки: вычислительные ресурсы, базы данных, хранилища данных, сетевые сервисы, сервисы для разработчиков. Использование облачных сервисов для автоматизации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: автоматическое масштабирование, автоматическое развертывание, CI/CD, мониторинг. Безопасность в облачных </w:t>
            </w:r>
            <w:proofErr w:type="gramStart"/>
            <w:r w:rsidRPr="00352B6F">
              <w:rPr>
                <w:lang w:bidi="ru-RU"/>
              </w:rPr>
              <w:t>технологиях</w:t>
            </w:r>
            <w:proofErr w:type="gramEnd"/>
            <w:r w:rsidRPr="00352B6F">
              <w:rPr>
                <w:lang w:bidi="ru-RU"/>
              </w:rPr>
              <w:t>: основные принципы,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97C8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29D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247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0B0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881FF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E72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Оркестраторы.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CD6F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оркестраторов: что такое оркестраторы, зачем они нужны, примеры использования. Работа с оркестраторами: установка и настройка, создание и управление ресурсами. Интеграция оркестраторов с другими инструментами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. Мониторинг и </w:t>
            </w:r>
            <w:proofErr w:type="spellStart"/>
            <w:r w:rsidRPr="00352B6F">
              <w:rPr>
                <w:lang w:bidi="ru-RU"/>
              </w:rPr>
              <w:t>логирование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оркестраторах</w:t>
            </w:r>
            <w:proofErr w:type="gramEnd"/>
            <w:r w:rsidRPr="00352B6F">
              <w:rPr>
                <w:lang w:bidi="ru-RU"/>
              </w:rPr>
              <w:t xml:space="preserve">: встроенные инструменты, сторонние решения. Безопасность в </w:t>
            </w:r>
            <w:proofErr w:type="gramStart"/>
            <w:r w:rsidRPr="00352B6F">
              <w:rPr>
                <w:lang w:bidi="ru-RU"/>
              </w:rPr>
              <w:t>оркестраторах</w:t>
            </w:r>
            <w:proofErr w:type="gramEnd"/>
            <w:r w:rsidRPr="00352B6F">
              <w:rPr>
                <w:lang w:bidi="ru-RU"/>
              </w:rPr>
              <w:t>: основные принципы,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E7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A76A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EFD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78B9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0645C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2877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Мониторинг с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Zabbix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FCF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 xml:space="preserve">: что такое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 xml:space="preserve">, как его </w:t>
            </w:r>
            <w:proofErr w:type="gramStart"/>
            <w:r w:rsidRPr="00352B6F">
              <w:rPr>
                <w:lang w:bidi="ru-RU"/>
              </w:rPr>
              <w:t>настроить и использовать</w:t>
            </w:r>
            <w:proofErr w:type="gramEnd"/>
            <w:r w:rsidRPr="00352B6F">
              <w:rPr>
                <w:lang w:bidi="ru-RU"/>
              </w:rPr>
              <w:t xml:space="preserve"> для мониторинга. Установка и настройка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 xml:space="preserve">: сервер, агенты, веб-интерфейс. Создание элементов данных, триггеров, графиков и </w:t>
            </w:r>
            <w:proofErr w:type="spellStart"/>
            <w:r w:rsidRPr="00352B6F">
              <w:rPr>
                <w:lang w:bidi="ru-RU"/>
              </w:rPr>
              <w:t>дашбордов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 xml:space="preserve">. Интеграция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 xml:space="preserve"> с другими инструментами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. Расширение возможностей </w:t>
            </w:r>
            <w:proofErr w:type="spellStart"/>
            <w:r w:rsidRPr="00352B6F">
              <w:rPr>
                <w:lang w:bidi="ru-RU"/>
              </w:rPr>
              <w:t>Zabbix</w:t>
            </w:r>
            <w:proofErr w:type="spellEnd"/>
            <w:r w:rsidRPr="00352B6F">
              <w:rPr>
                <w:lang w:bidi="ru-RU"/>
              </w:rPr>
              <w:t>: использование шаблонов, скриптов, плагинов.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114F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1B7C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90E5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AE00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EC2A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4FC7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10.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Task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трекеры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9D9E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Обзор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трекеров</w:t>
            </w:r>
            <w:proofErr w:type="spellEnd"/>
            <w:r w:rsidRPr="00352B6F">
              <w:rPr>
                <w:lang w:bidi="ru-RU"/>
              </w:rPr>
              <w:t xml:space="preserve">: что такое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трекеры</w:t>
            </w:r>
            <w:proofErr w:type="spellEnd"/>
            <w:r w:rsidRPr="00352B6F">
              <w:rPr>
                <w:lang w:bidi="ru-RU"/>
              </w:rPr>
              <w:t xml:space="preserve">, зачем они нужны, примеры использования. Обзор коммерческих и </w:t>
            </w:r>
            <w:proofErr w:type="spellStart"/>
            <w:r w:rsidRPr="00352B6F">
              <w:rPr>
                <w:lang w:bidi="ru-RU"/>
              </w:rPr>
              <w:t>open-source</w:t>
            </w:r>
            <w:proofErr w:type="spellEnd"/>
            <w:r w:rsidRPr="00352B6F">
              <w:rPr>
                <w:lang w:bidi="ru-RU"/>
              </w:rPr>
              <w:t xml:space="preserve"> решений: </w:t>
            </w:r>
            <w:proofErr w:type="spellStart"/>
            <w:r w:rsidRPr="00352B6F">
              <w:rPr>
                <w:lang w:bidi="ru-RU"/>
              </w:rPr>
              <w:t>Jira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Trello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Asana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OpenProject</w:t>
            </w:r>
            <w:proofErr w:type="spellEnd"/>
            <w:r w:rsidRPr="00352B6F">
              <w:rPr>
                <w:lang w:bidi="ru-RU"/>
              </w:rPr>
              <w:t xml:space="preserve">. Установка и настройка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трекера</w:t>
            </w:r>
            <w:proofErr w:type="spellEnd"/>
            <w:r w:rsidRPr="00352B6F">
              <w:rPr>
                <w:lang w:bidi="ru-RU"/>
              </w:rPr>
              <w:t xml:space="preserve">: создание проектов, задач, пользователей. Работа с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трекерами</w:t>
            </w:r>
            <w:proofErr w:type="spellEnd"/>
            <w:r w:rsidRPr="00352B6F">
              <w:rPr>
                <w:lang w:bidi="ru-RU"/>
              </w:rPr>
              <w:t xml:space="preserve">: создание и изменение задач, работа с комментариями, прикрепление файлов. Интеграция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трекеров</w:t>
            </w:r>
            <w:proofErr w:type="spellEnd"/>
            <w:r w:rsidRPr="00352B6F">
              <w:rPr>
                <w:lang w:bidi="ru-RU"/>
              </w:rPr>
              <w:t xml:space="preserve"> с другими инструментами </w:t>
            </w:r>
            <w:proofErr w:type="spellStart"/>
            <w:r w:rsidRPr="00352B6F">
              <w:rPr>
                <w:lang w:bidi="ru-RU"/>
              </w:rPr>
              <w:t>DevOps</w:t>
            </w:r>
            <w:proofErr w:type="spellEnd"/>
            <w:r w:rsidRPr="00352B6F">
              <w:rPr>
                <w:lang w:bidi="ru-RU"/>
              </w:rPr>
              <w:t xml:space="preserve">. Расширение возможностей </w:t>
            </w:r>
            <w:proofErr w:type="spellStart"/>
            <w:r w:rsidRPr="00352B6F">
              <w:rPr>
                <w:lang w:bidi="ru-RU"/>
              </w:rPr>
              <w:t>task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трекеров</w:t>
            </w:r>
            <w:proofErr w:type="spellEnd"/>
            <w:r w:rsidRPr="00352B6F">
              <w:rPr>
                <w:lang w:bidi="ru-RU"/>
              </w:rPr>
              <w:t>: использование плагинов, API.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E3D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75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C4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44C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43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43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E4C6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Форсгрен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Николь, </w:t>
            </w: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Хамбл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Джез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, Джин Ким. Ускоряйся! Наука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: как создавать и масштабировать </w:t>
            </w:r>
            <w:proofErr w:type="gram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высокопроизводительные</w:t>
            </w:r>
            <w:proofErr w:type="gram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цифровые организации. / Издательство: Интеллектуальная Литература.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2020. - 216 с. ISBN: 978-5-6042881-1-5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0E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5511D">
                <w:rPr>
                  <w:color w:val="00008B"/>
                  <w:u w:val="single"/>
                  <w:lang w:val="en-US"/>
                </w:rPr>
                <w:t xml:space="preserve">https://znanium.ru/catalog/document?id=368892 </w:t>
              </w:r>
            </w:hyperlink>
          </w:p>
        </w:tc>
      </w:tr>
      <w:tr w:rsidR="00262CF0" w:rsidRPr="004E4C66" w14:paraId="6DE2C47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32D6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Херинг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Мирко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для современного предприятия / Издательство: ДМК Пресс.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2020. - 232 с. ISBN: 978-5-97060-836-4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84F31" w14:textId="77777777" w:rsidR="00262CF0" w:rsidRPr="007E6725" w:rsidRDefault="00B00E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5511D">
                <w:rPr>
                  <w:color w:val="00008B"/>
                  <w:u w:val="single"/>
                  <w:lang w:val="en-US"/>
                </w:rPr>
                <w:t xml:space="preserve">https://znanium.ru/catalog/document?id=358806 </w:t>
              </w:r>
            </w:hyperlink>
          </w:p>
        </w:tc>
      </w:tr>
      <w:tr w:rsidR="00262CF0" w:rsidRPr="004E4C66" w14:paraId="5A884B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910B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>Шуляк</w:t>
            </w:r>
            <w:proofErr w:type="spellEnd"/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А.В. Методология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DevOps</w:t>
            </w:r>
            <w:r w:rsidRPr="0055511D">
              <w:rPr>
                <w:rFonts w:ascii="Times New Roman" w:hAnsi="Times New Roman" w:cs="Times New Roman"/>
                <w:sz w:val="24"/>
                <w:szCs w:val="24"/>
              </w:rPr>
              <w:t xml:space="preserve"> в разработке программного обеспечения / Издательство: ИНТУИТ.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2016. - 57 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Артикул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830115.01.99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3B29F" w14:textId="77777777" w:rsidR="00262CF0" w:rsidRPr="007E6725" w:rsidRDefault="00B00E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5511D">
                <w:rPr>
                  <w:color w:val="00008B"/>
                  <w:u w:val="single"/>
                  <w:lang w:val="en-US"/>
                </w:rPr>
                <w:t xml:space="preserve">https://znanium.ru/catalog/document?id=444042 </w:t>
              </w:r>
            </w:hyperlink>
          </w:p>
        </w:tc>
      </w:tr>
    </w:tbl>
    <w:p w14:paraId="570D085B" w14:textId="77777777" w:rsidR="0091168E" w:rsidRPr="0055511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43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3B8422B" w14:textId="77777777" w:rsidTr="007B550D">
        <w:tc>
          <w:tcPr>
            <w:tcW w:w="9345" w:type="dxa"/>
          </w:tcPr>
          <w:p w14:paraId="39CC7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73D05D3" w14:textId="77777777" w:rsidTr="007B550D">
        <w:tc>
          <w:tcPr>
            <w:tcW w:w="9345" w:type="dxa"/>
          </w:tcPr>
          <w:p w14:paraId="7ECF71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1B8A791" w14:textId="77777777" w:rsidTr="007B550D">
        <w:tc>
          <w:tcPr>
            <w:tcW w:w="9345" w:type="dxa"/>
          </w:tcPr>
          <w:p w14:paraId="7B1578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58C183C1" w14:textId="77777777" w:rsidTr="007B550D">
        <w:tc>
          <w:tcPr>
            <w:tcW w:w="9345" w:type="dxa"/>
          </w:tcPr>
          <w:p w14:paraId="240116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43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0E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43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5511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551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51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5511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551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5511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5511D">
              <w:rPr>
                <w:sz w:val="22"/>
                <w:szCs w:val="22"/>
              </w:rPr>
              <w:t>комплексом</w:t>
            </w:r>
            <w:proofErr w:type="gramStart"/>
            <w:r w:rsidRPr="0055511D">
              <w:rPr>
                <w:sz w:val="22"/>
                <w:szCs w:val="22"/>
              </w:rPr>
              <w:t>.С</w:t>
            </w:r>
            <w:proofErr w:type="gramEnd"/>
            <w:r w:rsidRPr="0055511D">
              <w:rPr>
                <w:sz w:val="22"/>
                <w:szCs w:val="22"/>
              </w:rPr>
              <w:t>пециализированная</w:t>
            </w:r>
            <w:proofErr w:type="spellEnd"/>
            <w:r w:rsidRPr="0055511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55511D">
              <w:rPr>
                <w:sz w:val="22"/>
                <w:szCs w:val="22"/>
              </w:rPr>
              <w:t>.К</w:t>
            </w:r>
            <w:proofErr w:type="gramEnd"/>
            <w:r w:rsidRPr="0055511D">
              <w:rPr>
                <w:sz w:val="22"/>
                <w:szCs w:val="22"/>
              </w:rPr>
              <w:t xml:space="preserve">омпьютер </w:t>
            </w:r>
            <w:r w:rsidRPr="0055511D">
              <w:rPr>
                <w:sz w:val="22"/>
                <w:szCs w:val="22"/>
                <w:lang w:val="en-US"/>
              </w:rPr>
              <w:t>Intel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I</w:t>
            </w:r>
            <w:r w:rsidRPr="0055511D">
              <w:rPr>
                <w:sz w:val="22"/>
                <w:szCs w:val="22"/>
              </w:rPr>
              <w:t>5-7400/16</w:t>
            </w:r>
            <w:r w:rsidRPr="0055511D">
              <w:rPr>
                <w:sz w:val="22"/>
                <w:szCs w:val="22"/>
                <w:lang w:val="en-US"/>
              </w:rPr>
              <w:t>Gb</w:t>
            </w:r>
            <w:r w:rsidRPr="0055511D">
              <w:rPr>
                <w:sz w:val="22"/>
                <w:szCs w:val="22"/>
              </w:rPr>
              <w:t>/1</w:t>
            </w:r>
            <w:r w:rsidRPr="0055511D">
              <w:rPr>
                <w:sz w:val="22"/>
                <w:szCs w:val="22"/>
                <w:lang w:val="en-US"/>
              </w:rPr>
              <w:t>Tb</w:t>
            </w:r>
            <w:r w:rsidRPr="0055511D">
              <w:rPr>
                <w:sz w:val="22"/>
                <w:szCs w:val="22"/>
              </w:rPr>
              <w:t xml:space="preserve">/ видеокарта </w:t>
            </w:r>
            <w:r w:rsidRPr="0055511D">
              <w:rPr>
                <w:sz w:val="22"/>
                <w:szCs w:val="22"/>
                <w:lang w:val="en-US"/>
              </w:rPr>
              <w:t>NVIDIA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GeForce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GT</w:t>
            </w:r>
            <w:r w:rsidRPr="0055511D">
              <w:rPr>
                <w:sz w:val="22"/>
                <w:szCs w:val="22"/>
              </w:rPr>
              <w:t xml:space="preserve"> 710/Монитор </w:t>
            </w:r>
            <w:r w:rsidRPr="0055511D">
              <w:rPr>
                <w:sz w:val="22"/>
                <w:szCs w:val="22"/>
                <w:lang w:val="en-US"/>
              </w:rPr>
              <w:t>DELL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S</w:t>
            </w:r>
            <w:r w:rsidRPr="0055511D">
              <w:rPr>
                <w:sz w:val="22"/>
                <w:szCs w:val="22"/>
              </w:rPr>
              <w:t>2218</w:t>
            </w:r>
            <w:r w:rsidRPr="0055511D">
              <w:rPr>
                <w:sz w:val="22"/>
                <w:szCs w:val="22"/>
                <w:lang w:val="en-US"/>
              </w:rPr>
              <w:t>H</w:t>
            </w:r>
            <w:r w:rsidRPr="0055511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Switch</w:t>
            </w:r>
            <w:r w:rsidRPr="0055511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x</w:t>
            </w:r>
            <w:r w:rsidRPr="0055511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5511D">
              <w:rPr>
                <w:sz w:val="22"/>
                <w:szCs w:val="22"/>
              </w:rPr>
              <w:t>подпружинен</w:t>
            </w:r>
            <w:proofErr w:type="gramStart"/>
            <w:r w:rsidRPr="0055511D">
              <w:rPr>
                <w:sz w:val="22"/>
                <w:szCs w:val="22"/>
              </w:rPr>
              <w:t>.р</w:t>
            </w:r>
            <w:proofErr w:type="gramEnd"/>
            <w:r w:rsidRPr="0055511D">
              <w:rPr>
                <w:sz w:val="22"/>
                <w:szCs w:val="22"/>
              </w:rPr>
              <w:t>учной</w:t>
            </w:r>
            <w:proofErr w:type="spellEnd"/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MW</w:t>
            </w:r>
            <w:r w:rsidRPr="0055511D">
              <w:rPr>
                <w:sz w:val="22"/>
                <w:szCs w:val="22"/>
              </w:rPr>
              <w:t xml:space="preserve">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5511D">
              <w:rPr>
                <w:sz w:val="22"/>
                <w:szCs w:val="22"/>
              </w:rPr>
              <w:t xml:space="preserve"> 200х200см (</w:t>
            </w:r>
            <w:r w:rsidRPr="0055511D">
              <w:rPr>
                <w:sz w:val="22"/>
                <w:szCs w:val="22"/>
                <w:lang w:val="en-US"/>
              </w:rPr>
              <w:t>S</w:t>
            </w:r>
            <w:r w:rsidRPr="0055511D">
              <w:rPr>
                <w:sz w:val="22"/>
                <w:szCs w:val="22"/>
              </w:rPr>
              <w:t>/</w:t>
            </w:r>
            <w:r w:rsidRPr="0055511D">
              <w:rPr>
                <w:sz w:val="22"/>
                <w:szCs w:val="22"/>
                <w:lang w:val="en-US"/>
              </w:rPr>
              <w:t>N</w:t>
            </w:r>
            <w:r w:rsidRPr="0055511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511D" w14:paraId="19498CF4" w14:textId="77777777" w:rsidTr="008416EB">
        <w:tc>
          <w:tcPr>
            <w:tcW w:w="7797" w:type="dxa"/>
            <w:shd w:val="clear" w:color="auto" w:fill="auto"/>
          </w:tcPr>
          <w:p w14:paraId="12E876A8" w14:textId="77777777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511D">
              <w:rPr>
                <w:sz w:val="22"/>
                <w:szCs w:val="22"/>
              </w:rPr>
              <w:t>комплексом</w:t>
            </w:r>
            <w:proofErr w:type="gramStart"/>
            <w:r w:rsidRPr="0055511D">
              <w:rPr>
                <w:sz w:val="22"/>
                <w:szCs w:val="22"/>
              </w:rPr>
              <w:t>.С</w:t>
            </w:r>
            <w:proofErr w:type="gramEnd"/>
            <w:r w:rsidRPr="0055511D">
              <w:rPr>
                <w:sz w:val="22"/>
                <w:szCs w:val="22"/>
              </w:rPr>
              <w:t>пециализированная</w:t>
            </w:r>
            <w:proofErr w:type="spellEnd"/>
            <w:r w:rsidRPr="0055511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5511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5511D">
              <w:rPr>
                <w:sz w:val="22"/>
                <w:szCs w:val="22"/>
                <w:lang w:val="en-US"/>
              </w:rPr>
              <w:t>Intel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core</w:t>
            </w:r>
            <w:r w:rsidRPr="0055511D">
              <w:rPr>
                <w:sz w:val="22"/>
                <w:szCs w:val="22"/>
              </w:rPr>
              <w:t xml:space="preserve">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511D">
              <w:rPr>
                <w:sz w:val="22"/>
                <w:szCs w:val="22"/>
              </w:rPr>
              <w:t>5-</w:t>
            </w:r>
            <w:r w:rsidRPr="0055511D">
              <w:rPr>
                <w:sz w:val="22"/>
                <w:szCs w:val="22"/>
                <w:lang w:val="en-US"/>
              </w:rPr>
              <w:t>x</w:t>
            </w:r>
            <w:r w:rsidRPr="0055511D">
              <w:rPr>
                <w:sz w:val="22"/>
                <w:szCs w:val="22"/>
              </w:rPr>
              <w:t>4-4460/8</w:t>
            </w:r>
            <w:r w:rsidRPr="0055511D">
              <w:rPr>
                <w:sz w:val="22"/>
                <w:szCs w:val="22"/>
                <w:lang w:val="en-US"/>
              </w:rPr>
              <w:t>Gb</w:t>
            </w:r>
            <w:r w:rsidRPr="0055511D">
              <w:rPr>
                <w:sz w:val="22"/>
                <w:szCs w:val="22"/>
              </w:rPr>
              <w:t>/1Тб/</w:t>
            </w:r>
            <w:r w:rsidRPr="0055511D">
              <w:rPr>
                <w:sz w:val="22"/>
                <w:szCs w:val="22"/>
                <w:lang w:val="en-US"/>
              </w:rPr>
              <w:t>Samsung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s</w:t>
            </w:r>
            <w:r w:rsidRPr="0055511D">
              <w:rPr>
                <w:sz w:val="22"/>
                <w:szCs w:val="22"/>
              </w:rPr>
              <w:t>23</w:t>
            </w:r>
            <w:r w:rsidRPr="0055511D">
              <w:rPr>
                <w:sz w:val="22"/>
                <w:szCs w:val="22"/>
                <w:lang w:val="en-US"/>
              </w:rPr>
              <w:t>e</w:t>
            </w:r>
            <w:r w:rsidRPr="0055511D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5511D">
              <w:rPr>
                <w:sz w:val="22"/>
                <w:szCs w:val="22"/>
                <w:lang w:val="en-US"/>
              </w:rPr>
              <w:t>Panasonic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PT</w:t>
            </w:r>
            <w:r w:rsidRPr="0055511D">
              <w:rPr>
                <w:sz w:val="22"/>
                <w:szCs w:val="22"/>
              </w:rPr>
              <w:t>-</w:t>
            </w:r>
            <w:r w:rsidRPr="0055511D">
              <w:rPr>
                <w:sz w:val="22"/>
                <w:szCs w:val="22"/>
                <w:lang w:val="en-US"/>
              </w:rPr>
              <w:t>VX</w:t>
            </w:r>
            <w:r w:rsidRPr="0055511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Champion</w:t>
            </w:r>
            <w:r w:rsidRPr="0055511D">
              <w:rPr>
                <w:sz w:val="22"/>
                <w:szCs w:val="22"/>
              </w:rPr>
              <w:t xml:space="preserve"> 244х183см </w:t>
            </w:r>
            <w:r w:rsidRPr="0055511D">
              <w:rPr>
                <w:sz w:val="22"/>
                <w:szCs w:val="22"/>
                <w:lang w:val="en-US"/>
              </w:rPr>
              <w:t>SCM</w:t>
            </w:r>
            <w:r w:rsidRPr="0055511D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55511D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1CC1F3" w14:textId="77777777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5511D" w14:paraId="2598D7CE" w14:textId="77777777" w:rsidTr="008416EB">
        <w:tc>
          <w:tcPr>
            <w:tcW w:w="7797" w:type="dxa"/>
            <w:shd w:val="clear" w:color="auto" w:fill="auto"/>
          </w:tcPr>
          <w:p w14:paraId="35B121EA" w14:textId="77777777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5511D">
              <w:rPr>
                <w:sz w:val="22"/>
                <w:szCs w:val="22"/>
              </w:rPr>
              <w:t>комплексом</w:t>
            </w:r>
            <w:proofErr w:type="gramStart"/>
            <w:r w:rsidRPr="0055511D">
              <w:rPr>
                <w:sz w:val="22"/>
                <w:szCs w:val="22"/>
              </w:rPr>
              <w:t>.С</w:t>
            </w:r>
            <w:proofErr w:type="gramEnd"/>
            <w:r w:rsidRPr="0055511D">
              <w:rPr>
                <w:sz w:val="22"/>
                <w:szCs w:val="22"/>
              </w:rPr>
              <w:t>пециализированная</w:t>
            </w:r>
            <w:proofErr w:type="spellEnd"/>
            <w:r w:rsidRPr="0055511D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55511D">
              <w:rPr>
                <w:sz w:val="22"/>
                <w:szCs w:val="22"/>
              </w:rPr>
              <w:t>посадочных</w:t>
            </w:r>
            <w:proofErr w:type="gramEnd"/>
            <w:r w:rsidRPr="0055511D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55511D">
              <w:rPr>
                <w:sz w:val="22"/>
                <w:szCs w:val="22"/>
                <w:lang w:val="en-US"/>
              </w:rPr>
              <w:t>Intel</w:t>
            </w:r>
            <w:r w:rsidRPr="0055511D">
              <w:rPr>
                <w:sz w:val="22"/>
                <w:szCs w:val="22"/>
              </w:rPr>
              <w:t xml:space="preserve">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5511D">
              <w:rPr>
                <w:sz w:val="22"/>
                <w:szCs w:val="22"/>
              </w:rPr>
              <w:t xml:space="preserve">3-2100 2.4 </w:t>
            </w:r>
            <w:proofErr w:type="spellStart"/>
            <w:r w:rsidRPr="0055511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5511D">
              <w:rPr>
                <w:sz w:val="22"/>
                <w:szCs w:val="22"/>
              </w:rPr>
              <w:t>/500/4/</w:t>
            </w:r>
            <w:r w:rsidRPr="0055511D">
              <w:rPr>
                <w:sz w:val="22"/>
                <w:szCs w:val="22"/>
                <w:lang w:val="en-US"/>
              </w:rPr>
              <w:t>Acer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V</w:t>
            </w:r>
            <w:r w:rsidRPr="0055511D">
              <w:rPr>
                <w:sz w:val="22"/>
                <w:szCs w:val="22"/>
              </w:rPr>
              <w:t xml:space="preserve">193 19" - 1 шт., Акустическая система </w:t>
            </w:r>
            <w:r w:rsidRPr="0055511D">
              <w:rPr>
                <w:sz w:val="22"/>
                <w:szCs w:val="22"/>
                <w:lang w:val="en-US"/>
              </w:rPr>
              <w:t>JBL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CONTROL</w:t>
            </w:r>
            <w:r w:rsidRPr="0055511D">
              <w:rPr>
                <w:sz w:val="22"/>
                <w:szCs w:val="22"/>
              </w:rPr>
              <w:t xml:space="preserve"> 25 </w:t>
            </w:r>
            <w:r w:rsidRPr="0055511D">
              <w:rPr>
                <w:sz w:val="22"/>
                <w:szCs w:val="22"/>
                <w:lang w:val="en-US"/>
              </w:rPr>
              <w:t>WH</w:t>
            </w:r>
            <w:r w:rsidRPr="0055511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55511D">
              <w:rPr>
                <w:sz w:val="22"/>
                <w:szCs w:val="22"/>
                <w:lang w:val="en-US"/>
              </w:rPr>
              <w:t>DRAPER</w:t>
            </w:r>
            <w:r w:rsidRPr="0055511D">
              <w:rPr>
                <w:sz w:val="22"/>
                <w:szCs w:val="22"/>
              </w:rPr>
              <w:t xml:space="preserve">  96</w:t>
            </w:r>
            <w:proofErr w:type="gramEnd"/>
            <w:r w:rsidRPr="0055511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55511D">
              <w:rPr>
                <w:sz w:val="22"/>
                <w:szCs w:val="22"/>
                <w:lang w:val="en-US"/>
              </w:rPr>
              <w:t>Panasonic</w:t>
            </w:r>
            <w:r w:rsidRPr="0055511D">
              <w:rPr>
                <w:sz w:val="22"/>
                <w:szCs w:val="22"/>
              </w:rPr>
              <w:t xml:space="preserve"> </w:t>
            </w:r>
            <w:r w:rsidRPr="0055511D">
              <w:rPr>
                <w:sz w:val="22"/>
                <w:szCs w:val="22"/>
                <w:lang w:val="en-US"/>
              </w:rPr>
              <w:t>PT</w:t>
            </w:r>
            <w:r w:rsidRPr="0055511D">
              <w:rPr>
                <w:sz w:val="22"/>
                <w:szCs w:val="22"/>
              </w:rPr>
              <w:t>-</w:t>
            </w:r>
            <w:r w:rsidRPr="0055511D">
              <w:rPr>
                <w:sz w:val="22"/>
                <w:szCs w:val="22"/>
                <w:lang w:val="en-US"/>
              </w:rPr>
              <w:t>VX</w:t>
            </w:r>
            <w:r w:rsidRPr="0055511D">
              <w:rPr>
                <w:sz w:val="22"/>
                <w:szCs w:val="22"/>
              </w:rPr>
              <w:t>610</w:t>
            </w:r>
            <w:r w:rsidRPr="0055511D">
              <w:rPr>
                <w:sz w:val="22"/>
                <w:szCs w:val="22"/>
                <w:lang w:val="en-US"/>
              </w:rPr>
              <w:t>E</w:t>
            </w:r>
            <w:r w:rsidRPr="0055511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76EED77" w14:textId="77777777" w:rsidR="002C735C" w:rsidRPr="0055511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5511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43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4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4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43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11D" w14:paraId="1CDA25A1" w14:textId="77777777" w:rsidTr="00B05469">
        <w:tc>
          <w:tcPr>
            <w:tcW w:w="562" w:type="dxa"/>
          </w:tcPr>
          <w:p w14:paraId="3CD90772" w14:textId="77777777" w:rsidR="0055511D" w:rsidRPr="004E4C66" w:rsidRDefault="0055511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CFF6532" w14:textId="77777777" w:rsidR="0055511D" w:rsidRPr="00571D73" w:rsidRDefault="0055511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D7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43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5511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51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43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5511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5511D" w14:paraId="5A1C9382" w14:textId="77777777" w:rsidTr="00801458">
        <w:tc>
          <w:tcPr>
            <w:tcW w:w="2336" w:type="dxa"/>
          </w:tcPr>
          <w:p w14:paraId="4C518DAB" w14:textId="77777777" w:rsidR="005D65A5" w:rsidRPr="005551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551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551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5511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5511D" w14:paraId="07658034" w14:textId="77777777" w:rsidTr="00801458">
        <w:tc>
          <w:tcPr>
            <w:tcW w:w="2336" w:type="dxa"/>
          </w:tcPr>
          <w:p w14:paraId="1553D698" w14:textId="78F29BFB" w:rsidR="005D65A5" w:rsidRPr="005551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5551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55511D" w14:paraId="3F1FB1EA" w14:textId="77777777" w:rsidTr="00801458">
        <w:tc>
          <w:tcPr>
            <w:tcW w:w="2336" w:type="dxa"/>
          </w:tcPr>
          <w:p w14:paraId="739BD10D" w14:textId="77777777" w:rsidR="005D65A5" w:rsidRPr="005551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AFCA0C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5551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1E6FE9B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5C26EC0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55511D" w14:paraId="70B5F7F3" w14:textId="77777777" w:rsidTr="00801458">
        <w:tc>
          <w:tcPr>
            <w:tcW w:w="2336" w:type="dxa"/>
          </w:tcPr>
          <w:p w14:paraId="3DF922B8" w14:textId="77777777" w:rsidR="005D65A5" w:rsidRPr="0055511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B5B5FA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551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B12F615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7781A8" w14:textId="77777777" w:rsidR="005D65A5" w:rsidRPr="0055511D" w:rsidRDefault="007478E0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55511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5511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4340"/>
      <w:r w:rsidRPr="0055511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A47D87E" w:rsidR="00C23E7F" w:rsidRPr="0055511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5511D" w:rsidRPr="0055511D" w14:paraId="5B291BA9" w14:textId="77777777" w:rsidTr="00B05469">
        <w:tc>
          <w:tcPr>
            <w:tcW w:w="562" w:type="dxa"/>
          </w:tcPr>
          <w:p w14:paraId="1E0F4FBA" w14:textId="77777777" w:rsidR="0055511D" w:rsidRPr="0055511D" w:rsidRDefault="0055511D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726212" w14:textId="77777777" w:rsidR="0055511D" w:rsidRPr="0055511D" w:rsidRDefault="0055511D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5511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495BC6" w14:textId="77777777" w:rsidR="0055511D" w:rsidRPr="0055511D" w:rsidRDefault="0055511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5511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4341"/>
      <w:r w:rsidRPr="005551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5511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5511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5511D" w14:paraId="0267C479" w14:textId="77777777" w:rsidTr="00801458">
        <w:tc>
          <w:tcPr>
            <w:tcW w:w="2500" w:type="pct"/>
          </w:tcPr>
          <w:p w14:paraId="37F699C9" w14:textId="77777777" w:rsidR="00B8237E" w:rsidRPr="005551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5511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5511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5511D" w14:paraId="3F240151" w14:textId="77777777" w:rsidTr="00801458">
        <w:tc>
          <w:tcPr>
            <w:tcW w:w="2500" w:type="pct"/>
          </w:tcPr>
          <w:p w14:paraId="61E91592" w14:textId="61A0874C" w:rsidR="00B8237E" w:rsidRPr="0055511D" w:rsidRDefault="00B8237E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5511D" w:rsidRDefault="005C548A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55511D" w14:paraId="5C779D09" w14:textId="77777777" w:rsidTr="00801458">
        <w:tc>
          <w:tcPr>
            <w:tcW w:w="2500" w:type="pct"/>
          </w:tcPr>
          <w:p w14:paraId="0FF61107" w14:textId="77777777" w:rsidR="00B8237E" w:rsidRPr="0055511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55511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55511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55511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DF7F4CF" w14:textId="77777777" w:rsidR="00B8237E" w:rsidRPr="0055511D" w:rsidRDefault="005C548A" w:rsidP="00801458">
            <w:pPr>
              <w:rPr>
                <w:rFonts w:ascii="Times New Roman" w:hAnsi="Times New Roman" w:cs="Times New Roman"/>
              </w:rPr>
            </w:pPr>
            <w:r w:rsidRPr="0055511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55511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5511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4342"/>
      <w:r w:rsidRPr="005551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5511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5511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5511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551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5511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5511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5511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5511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5511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5511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551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551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5511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5511D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511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5511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5511D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5511D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5511D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511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5511D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511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8E6CC" w14:textId="77777777" w:rsidR="00B00EF0" w:rsidRDefault="00B00EF0" w:rsidP="00315CA6">
      <w:pPr>
        <w:spacing w:after="0" w:line="240" w:lineRule="auto"/>
      </w:pPr>
      <w:r>
        <w:separator/>
      </w:r>
    </w:p>
  </w:endnote>
  <w:endnote w:type="continuationSeparator" w:id="0">
    <w:p w14:paraId="5128C8CD" w14:textId="77777777" w:rsidR="00B00EF0" w:rsidRDefault="00B00E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B5B0E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C6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9A11D" w14:textId="77777777" w:rsidR="00B00EF0" w:rsidRDefault="00B00EF0" w:rsidP="00315CA6">
      <w:pPr>
        <w:spacing w:after="0" w:line="240" w:lineRule="auto"/>
      </w:pPr>
      <w:r>
        <w:separator/>
      </w:r>
    </w:p>
  </w:footnote>
  <w:footnote w:type="continuationSeparator" w:id="0">
    <w:p w14:paraId="6932873B" w14:textId="77777777" w:rsidR="00B00EF0" w:rsidRDefault="00B00E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C66"/>
    <w:rsid w:val="004E72F6"/>
    <w:rsid w:val="004F2F48"/>
    <w:rsid w:val="00511619"/>
    <w:rsid w:val="00523021"/>
    <w:rsid w:val="00525214"/>
    <w:rsid w:val="00533004"/>
    <w:rsid w:val="00546A9C"/>
    <w:rsid w:val="00553BBB"/>
    <w:rsid w:val="0055511D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EF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5E4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880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36889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44042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61DE64-4A9C-4AD2-A275-B76A7E653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3270</Words>
  <Characters>18645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